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D2E" w:rsidRPr="00826367" w:rsidRDefault="00733D2E" w:rsidP="00733D2E">
      <w:pPr>
        <w:jc w:val="both"/>
        <w:rPr>
          <w:rFonts w:ascii="Times New Roman" w:hAnsi="Times New Roman" w:cs="Times New Roman"/>
          <w:sz w:val="24"/>
          <w:szCs w:val="24"/>
        </w:rPr>
      </w:pPr>
      <w:r w:rsidRPr="00826367">
        <w:rPr>
          <w:rFonts w:ascii="Times New Roman" w:hAnsi="Times New Roman" w:cs="Times New Roman"/>
          <w:sz w:val="24"/>
          <w:szCs w:val="24"/>
        </w:rPr>
        <w:t xml:space="preserve">Dnevni red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Sedme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Nastavničkog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JU OŠ “Mustafa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Busualadžić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održala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ponedjeljak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, </w:t>
      </w:r>
      <w:r w:rsidRPr="00826367">
        <w:rPr>
          <w:rFonts w:ascii="Times New Roman" w:hAnsi="Times New Roman" w:cs="Times New Roman"/>
          <w:b/>
          <w:bCs/>
          <w:sz w:val="24"/>
          <w:szCs w:val="24"/>
        </w:rPr>
        <w:t>09.01.2023</w:t>
      </w:r>
      <w:r w:rsidRPr="008263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r w:rsidRPr="00826367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826367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733D2E" w:rsidRPr="00826367" w:rsidRDefault="00733D2E" w:rsidP="00733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objektu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36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Nastavničkog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Sjednicom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Duran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Mrnđić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evidentiranja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sljedeći</w:t>
      </w:r>
      <w:proofErr w:type="spellEnd"/>
    </w:p>
    <w:p w:rsidR="00733D2E" w:rsidRPr="00826367" w:rsidRDefault="00733D2E" w:rsidP="00733D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67">
        <w:rPr>
          <w:rFonts w:ascii="Times New Roman" w:hAnsi="Times New Roman" w:cs="Times New Roman"/>
          <w:b/>
          <w:bCs/>
          <w:sz w:val="24"/>
          <w:szCs w:val="24"/>
        </w:rPr>
        <w:t>Dnevni red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Usvajanje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Nastavničkog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izvjestilac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Špica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Suvada-zapisničar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)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Razmatranje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izvještaja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realizaciji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Godišnjeg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programa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polugodište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   2022/23.godine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uspjehu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učenju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vladanju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polugodišta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2022/23.godine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26367">
        <w:rPr>
          <w:rFonts w:ascii="Times New Roman" w:hAnsi="Times New Roman" w:cs="Times New Roman"/>
          <w:sz w:val="24"/>
          <w:szCs w:val="24"/>
        </w:rPr>
        <w:t>Izvjestilac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pedagogica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Alma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Kulić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)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Realizacija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nastavnog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plana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programa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polugodišta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2022/23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Analiza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uspjeha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učenika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učenju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vladanju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polugodišta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2022/23.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izvjestilac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pedagogica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Alma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Kulić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)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Evaluacija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uspješnosti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sprovođenja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IPP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Izvjestilac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uoznavanje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ocjenjivanju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vrednovanju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postignuća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proofErr w:type="gram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Izvještaj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realizacija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projekta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„Sarajevo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zaboravilo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Prijedor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82636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izvjestilac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Seida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Tanjaš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Kemal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Bjelak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)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Upoznavanjem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uspješno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završenim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projektom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Mustafe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Busuladžića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nazivom“</w:t>
      </w:r>
      <w:proofErr w:type="gramEnd"/>
      <w:r w:rsidRPr="00826367">
        <w:rPr>
          <w:rFonts w:ascii="Times New Roman" w:hAnsi="Times New Roman" w:cs="Times New Roman"/>
          <w:sz w:val="24"/>
          <w:szCs w:val="24"/>
        </w:rPr>
        <w:t>Sabrani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(1932-1945)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realizacuju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časopisa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826367">
        <w:rPr>
          <w:rFonts w:ascii="Times New Roman" w:hAnsi="Times New Roman" w:cs="Times New Roman"/>
          <w:sz w:val="24"/>
          <w:szCs w:val="24"/>
        </w:rPr>
        <w:t>Sedef“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63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Učiteljice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Remza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Šljivo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67">
        <w:rPr>
          <w:rFonts w:ascii="Times New Roman" w:hAnsi="Times New Roman" w:cs="Times New Roman"/>
          <w:sz w:val="24"/>
          <w:szCs w:val="24"/>
        </w:rPr>
        <w:t xml:space="preserve">Amar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Dokara,Ju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67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Kadrić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67">
        <w:rPr>
          <w:rFonts w:ascii="Times New Roman" w:hAnsi="Times New Roman" w:cs="Times New Roman"/>
          <w:sz w:val="24"/>
          <w:szCs w:val="24"/>
        </w:rPr>
        <w:t xml:space="preserve">Sabina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Kadrić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67">
        <w:rPr>
          <w:rFonts w:ascii="Times New Roman" w:hAnsi="Times New Roman" w:cs="Times New Roman"/>
          <w:sz w:val="24"/>
          <w:szCs w:val="24"/>
        </w:rPr>
        <w:t xml:space="preserve">Irma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Subašić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Lejla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Ferhatović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Nihada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Mulalić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)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Pripreme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za Dan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Nezavisnosti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6367">
        <w:rPr>
          <w:rFonts w:ascii="Times New Roman" w:hAnsi="Times New Roman" w:cs="Times New Roman"/>
          <w:sz w:val="24"/>
          <w:szCs w:val="24"/>
        </w:rPr>
        <w:t>28.februar</w:t>
      </w:r>
      <w:proofErr w:type="gramEnd"/>
      <w:r w:rsidRPr="00826367">
        <w:rPr>
          <w:rFonts w:ascii="Times New Roman" w:hAnsi="Times New Roman" w:cs="Times New Roman"/>
          <w:sz w:val="24"/>
          <w:szCs w:val="24"/>
        </w:rPr>
        <w:t xml:space="preserve"> 2023.)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(01.april 2022.god.- 31.mart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.) Tim za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kulturnu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škole-Lejla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Gluščević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Sabina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Kadrić</w:t>
      </w:r>
      <w:proofErr w:type="spellEnd"/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Donošenje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odluke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ekskurzije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vođe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putovanja</w:t>
      </w:r>
      <w:proofErr w:type="spellEnd"/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Razmatranje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donošenje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Izvedbenog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plana</w:t>
      </w:r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ekskurzije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studijskog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Upoznavanjem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Aktom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procjeni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rizika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mjestima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.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Pripreme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oko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polaganja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eksterne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mature 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IX</w:t>
      </w:r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razrede</w:t>
      </w:r>
      <w:r w:rsidRPr="00826367">
        <w:rPr>
          <w:rFonts w:ascii="Times New Roman" w:hAnsi="Times New Roman" w:cs="Times New Roman"/>
          <w:sz w:val="24"/>
          <w:szCs w:val="24"/>
        </w:rPr>
        <w:t>.Potrebno</w:t>
      </w:r>
      <w:proofErr w:type="spellEnd"/>
      <w:proofErr w:type="gramEnd"/>
      <w:r w:rsidRPr="00826367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pruži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eksterne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mature,na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organiziran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školama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.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učenike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od V do IX</w:t>
      </w:r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literarni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„Bosna-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majka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heroja“</w:t>
      </w:r>
      <w:proofErr w:type="gramEnd"/>
      <w:r w:rsidRPr="0082636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06.02.2023.</w:t>
      </w:r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Usvajanje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promjene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rasporeda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za VII-2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razred</w:t>
      </w:r>
      <w:proofErr w:type="spellEnd"/>
    </w:p>
    <w:p w:rsidR="00733D2E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Svečano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potvrđivanje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promoviranja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nastavnika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viša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zvanja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mentor: Amar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Dokara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Mujkić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Fikreata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Memić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6367">
        <w:rPr>
          <w:rFonts w:ascii="Times New Roman" w:hAnsi="Times New Roman" w:cs="Times New Roman"/>
          <w:sz w:val="24"/>
          <w:szCs w:val="24"/>
        </w:rPr>
        <w:lastRenderedPageBreak/>
        <w:t xml:space="preserve">Amra,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Mešić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Mersiha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Ajeta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Palić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Đedović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Medisa,u</w:t>
      </w:r>
      <w:proofErr w:type="spellEnd"/>
      <w:proofErr w:type="gram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viši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Glavinić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Lejla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Gluščević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Lejla</w:t>
      </w:r>
      <w:proofErr w:type="spellEnd"/>
    </w:p>
    <w:p w:rsidR="00733D2E" w:rsidRPr="00826367" w:rsidRDefault="00733D2E" w:rsidP="00733D2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Tekuća</w:t>
      </w:r>
      <w:proofErr w:type="spellEnd"/>
      <w:r w:rsidRPr="0082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b/>
          <w:bCs/>
          <w:sz w:val="24"/>
          <w:szCs w:val="24"/>
        </w:rPr>
        <w:t>pitanja</w:t>
      </w:r>
      <w:proofErr w:type="spellEnd"/>
    </w:p>
    <w:p w:rsidR="00733D2E" w:rsidRPr="00826367" w:rsidRDefault="00733D2E" w:rsidP="00733D2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ogledni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časovi,teme</w:t>
      </w:r>
      <w:proofErr w:type="spellEnd"/>
      <w:proofErr w:type="gramEnd"/>
      <w:r w:rsidRPr="0082636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</w:p>
    <w:p w:rsidR="00733D2E" w:rsidRPr="00826367" w:rsidRDefault="00733D2E" w:rsidP="00733D2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biblioteke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povratu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lektira</w:t>
      </w:r>
      <w:proofErr w:type="spellEnd"/>
    </w:p>
    <w:p w:rsidR="00733D2E" w:rsidRPr="00826367" w:rsidRDefault="00733D2E" w:rsidP="00733D2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sređivanje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pedagoške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</w:p>
    <w:p w:rsidR="00733D2E" w:rsidRPr="00826367" w:rsidRDefault="00733D2E" w:rsidP="00733D2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67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, e-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dnevnik,dopunska</w:t>
      </w:r>
      <w:proofErr w:type="spellEnd"/>
      <w:proofErr w:type="gram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nastava</w:t>
      </w:r>
      <w:proofErr w:type="spellEnd"/>
    </w:p>
    <w:p w:rsidR="00733D2E" w:rsidRPr="00826367" w:rsidRDefault="00733D2E" w:rsidP="00733D2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Roditeljski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sastanci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16.i 17.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januar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,</w:t>
      </w:r>
    </w:p>
    <w:p w:rsidR="00733D2E" w:rsidRPr="00826367" w:rsidRDefault="00733D2E" w:rsidP="00733D2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826367">
        <w:rPr>
          <w:rFonts w:ascii="Times New Roman" w:hAnsi="Times New Roman" w:cs="Times New Roman"/>
          <w:sz w:val="24"/>
          <w:szCs w:val="24"/>
        </w:rPr>
        <w:t>svajane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vježbi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kontrolni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polugodište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36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ima</w:t>
      </w:r>
      <w:proofErr w:type="spellEnd"/>
      <w:proofErr w:type="gram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završiti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do 11.01.</w:t>
      </w:r>
    </w:p>
    <w:p w:rsidR="00733D2E" w:rsidRPr="00826367" w:rsidRDefault="00733D2E" w:rsidP="00733D2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>,</w:t>
      </w:r>
    </w:p>
    <w:p w:rsidR="00733D2E" w:rsidRPr="00826367" w:rsidRDefault="00733D2E" w:rsidP="00733D2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826367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82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67">
        <w:rPr>
          <w:rFonts w:ascii="Times New Roman" w:hAnsi="Times New Roman" w:cs="Times New Roman"/>
          <w:sz w:val="24"/>
          <w:szCs w:val="24"/>
        </w:rPr>
        <w:t>uposlenika</w:t>
      </w:r>
      <w:proofErr w:type="spellEnd"/>
    </w:p>
    <w:p w:rsidR="00733D2E" w:rsidRPr="00826367" w:rsidRDefault="00733D2E" w:rsidP="00733D2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826367">
        <w:rPr>
          <w:rFonts w:ascii="Times New Roman" w:hAnsi="Times New Roman" w:cs="Times New Roman"/>
          <w:sz w:val="24"/>
          <w:szCs w:val="24"/>
        </w:rPr>
        <w:t>eminari,aktivi</w:t>
      </w:r>
      <w:proofErr w:type="spellEnd"/>
      <w:proofErr w:type="gramEnd"/>
    </w:p>
    <w:p w:rsidR="00F05057" w:rsidRPr="00733D2E" w:rsidRDefault="00F05057" w:rsidP="00733D2E"/>
    <w:sectPr w:rsidR="00F05057" w:rsidRPr="00733D2E" w:rsidSect="006D3F97">
      <w:pgSz w:w="12240" w:h="15840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3AB"/>
    <w:multiLevelType w:val="hybridMultilevel"/>
    <w:tmpl w:val="22FA4926"/>
    <w:lvl w:ilvl="0" w:tplc="CC5C7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E7264"/>
    <w:multiLevelType w:val="hybridMultilevel"/>
    <w:tmpl w:val="FD400AA0"/>
    <w:lvl w:ilvl="0" w:tplc="FFBA0AF0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A19"/>
    <w:multiLevelType w:val="hybridMultilevel"/>
    <w:tmpl w:val="87DC8BEE"/>
    <w:lvl w:ilvl="0" w:tplc="5E6E3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71842B6"/>
    <w:multiLevelType w:val="hybridMultilevel"/>
    <w:tmpl w:val="84BEE6A8"/>
    <w:lvl w:ilvl="0" w:tplc="E61EA0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5AF"/>
    <w:multiLevelType w:val="hybridMultilevel"/>
    <w:tmpl w:val="0C488C1C"/>
    <w:lvl w:ilvl="0" w:tplc="1C7C115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5C13"/>
    <w:multiLevelType w:val="hybridMultilevel"/>
    <w:tmpl w:val="EC30ACD2"/>
    <w:lvl w:ilvl="0" w:tplc="DA882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17E90"/>
    <w:multiLevelType w:val="hybridMultilevel"/>
    <w:tmpl w:val="AE1E4B8E"/>
    <w:lvl w:ilvl="0" w:tplc="E2DCA14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0E13625"/>
    <w:multiLevelType w:val="hybridMultilevel"/>
    <w:tmpl w:val="E176F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1757">
    <w:abstractNumId w:val="6"/>
  </w:num>
  <w:num w:numId="2" w16cid:durableId="1907884467">
    <w:abstractNumId w:val="14"/>
  </w:num>
  <w:num w:numId="3" w16cid:durableId="1770078211">
    <w:abstractNumId w:val="16"/>
  </w:num>
  <w:num w:numId="4" w16cid:durableId="1074355653">
    <w:abstractNumId w:val="2"/>
  </w:num>
  <w:num w:numId="5" w16cid:durableId="725760360">
    <w:abstractNumId w:val="0"/>
  </w:num>
  <w:num w:numId="6" w16cid:durableId="1884555915">
    <w:abstractNumId w:val="12"/>
  </w:num>
  <w:num w:numId="7" w16cid:durableId="625619094">
    <w:abstractNumId w:val="4"/>
  </w:num>
  <w:num w:numId="8" w16cid:durableId="1475754719">
    <w:abstractNumId w:val="5"/>
  </w:num>
  <w:num w:numId="9" w16cid:durableId="929922551">
    <w:abstractNumId w:val="9"/>
  </w:num>
  <w:num w:numId="10" w16cid:durableId="471949166">
    <w:abstractNumId w:val="15"/>
  </w:num>
  <w:num w:numId="11" w16cid:durableId="1281841240">
    <w:abstractNumId w:val="11"/>
  </w:num>
  <w:num w:numId="12" w16cid:durableId="1514034164">
    <w:abstractNumId w:val="13"/>
  </w:num>
  <w:num w:numId="13" w16cid:durableId="684482612">
    <w:abstractNumId w:val="17"/>
  </w:num>
  <w:num w:numId="14" w16cid:durableId="567811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001938">
    <w:abstractNumId w:val="7"/>
  </w:num>
  <w:num w:numId="16" w16cid:durableId="1354961904">
    <w:abstractNumId w:val="3"/>
  </w:num>
  <w:num w:numId="17" w16cid:durableId="1074937948">
    <w:abstractNumId w:val="1"/>
  </w:num>
  <w:num w:numId="18" w16cid:durableId="1240825557">
    <w:abstractNumId w:val="10"/>
  </w:num>
  <w:num w:numId="19" w16cid:durableId="19453853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432A2"/>
    <w:rsid w:val="001E1E22"/>
    <w:rsid w:val="00227567"/>
    <w:rsid w:val="00456C77"/>
    <w:rsid w:val="00462CFD"/>
    <w:rsid w:val="004B6182"/>
    <w:rsid w:val="006C086D"/>
    <w:rsid w:val="00733D2E"/>
    <w:rsid w:val="007667B3"/>
    <w:rsid w:val="00946815"/>
    <w:rsid w:val="00994200"/>
    <w:rsid w:val="00D15772"/>
    <w:rsid w:val="00D276A3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11</cp:revision>
  <dcterms:created xsi:type="dcterms:W3CDTF">2023-03-10T09:24:00Z</dcterms:created>
  <dcterms:modified xsi:type="dcterms:W3CDTF">2023-03-14T10:13:00Z</dcterms:modified>
</cp:coreProperties>
</file>